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6D531" w14:textId="77777777" w:rsidR="00CB222C" w:rsidRPr="00F95086" w:rsidRDefault="00CB222C" w:rsidP="00CB222C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r w:rsidRPr="00F95086">
        <w:rPr>
          <w:b/>
          <w:sz w:val="32"/>
          <w:szCs w:val="32"/>
        </w:rPr>
        <w:t>БАНКОВСКАЯ ГАРАНТИЯ</w:t>
      </w:r>
    </w:p>
    <w:p w14:paraId="561D9483" w14:textId="77777777" w:rsidR="00CB222C" w:rsidRPr="00383468" w:rsidRDefault="00CB222C" w:rsidP="00CB222C">
      <w:pPr>
        <w:spacing w:line="276" w:lineRule="auto"/>
        <w:rPr>
          <w:sz w:val="22"/>
        </w:rPr>
      </w:pPr>
      <w:r w:rsidRPr="00383468">
        <w:rPr>
          <w:sz w:val="22"/>
        </w:rPr>
        <w:t>[</w:t>
      </w:r>
      <w:r w:rsidRPr="00383468">
        <w:rPr>
          <w:i/>
          <w:sz w:val="22"/>
        </w:rPr>
        <w:t>указать место выдачи банковской гарантии</w:t>
      </w:r>
      <w:r w:rsidRPr="00383468">
        <w:rPr>
          <w:sz w:val="22"/>
        </w:rPr>
        <w:t>]</w:t>
      </w:r>
    </w:p>
    <w:p w14:paraId="47D74C04" w14:textId="77777777" w:rsidR="00CB222C" w:rsidRPr="00383468" w:rsidRDefault="00CB222C" w:rsidP="00CB222C">
      <w:pPr>
        <w:spacing w:line="276" w:lineRule="auto"/>
        <w:rPr>
          <w:sz w:val="22"/>
        </w:rPr>
      </w:pPr>
      <w:r w:rsidRPr="00383468">
        <w:rPr>
          <w:sz w:val="22"/>
        </w:rPr>
        <w:t>[</w:t>
      </w:r>
      <w:r w:rsidRPr="00383468">
        <w:rPr>
          <w:i/>
          <w:sz w:val="22"/>
        </w:rPr>
        <w:t>указать дату выдачи банковской гарантии</w:t>
      </w:r>
      <w:r w:rsidRPr="00383468">
        <w:rPr>
          <w:sz w:val="22"/>
        </w:rPr>
        <w:t xml:space="preserve">]  </w:t>
      </w:r>
    </w:p>
    <w:p w14:paraId="298C1AE8" w14:textId="77777777" w:rsidR="00CB222C" w:rsidRPr="00383468" w:rsidRDefault="00CB222C" w:rsidP="009872C8">
      <w:pPr>
        <w:numPr>
          <w:ilvl w:val="0"/>
          <w:numId w:val="1"/>
        </w:numPr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 xml:space="preserve"> [</w:t>
      </w:r>
      <w:r w:rsidRPr="009872C8">
        <w:rPr>
          <w:sz w:val="22"/>
        </w:rPr>
        <w:t>полное наименование Банка</w:t>
      </w:r>
      <w:r w:rsidRPr="00383468">
        <w:rPr>
          <w:sz w:val="22"/>
        </w:rPr>
        <w:t xml:space="preserve">, </w:t>
      </w:r>
      <w:r w:rsidRPr="009872C8">
        <w:rPr>
          <w:sz w:val="22"/>
        </w:rPr>
        <w:t>выдающего банковскую гарантию, адрес, ИНН, КПП, дата постановки на учет, ОГРН</w:t>
      </w:r>
      <w:r w:rsidRPr="00383468">
        <w:rPr>
          <w:sz w:val="22"/>
        </w:rPr>
        <w:t>], именуемый в дальнейшем «</w:t>
      </w:r>
      <w:r w:rsidRPr="009872C8">
        <w:rPr>
          <w:sz w:val="22"/>
        </w:rPr>
        <w:t>Гарант</w:t>
      </w:r>
      <w:r w:rsidRPr="00383468">
        <w:rPr>
          <w:sz w:val="22"/>
        </w:rPr>
        <w:t>», в лице [</w:t>
      </w:r>
      <w:r w:rsidRPr="009872C8">
        <w:rPr>
          <w:sz w:val="22"/>
        </w:rPr>
        <w:t>указать полное наименование должности, полные фамилию, имя и отчество лица, действующего от имени Гаранта</w:t>
      </w:r>
      <w:r w:rsidRPr="00383468">
        <w:rPr>
          <w:sz w:val="22"/>
        </w:rPr>
        <w:t>], действующего на основании [</w:t>
      </w:r>
      <w:r w:rsidRPr="009872C8">
        <w:rPr>
          <w:sz w:val="22"/>
        </w:rPr>
        <w:t>указать основание полномочий такого лица</w:t>
      </w:r>
      <w:r w:rsidRPr="00383468">
        <w:rPr>
          <w:sz w:val="22"/>
        </w:rPr>
        <w:t>], настоящим гарантирует надлежащее исполнение [</w:t>
      </w:r>
      <w:r w:rsidRPr="009872C8">
        <w:rPr>
          <w:sz w:val="22"/>
        </w:rPr>
        <w:t>полное наименование Принципала, адрес, ИНН, КПП, дата постановки на учет, ОГРН</w:t>
      </w:r>
      <w:r w:rsidRPr="00383468">
        <w:rPr>
          <w:sz w:val="22"/>
        </w:rPr>
        <w:t>], именуемым далее «</w:t>
      </w:r>
      <w:r w:rsidRPr="009872C8">
        <w:rPr>
          <w:sz w:val="22"/>
        </w:rPr>
        <w:t>Принципал</w:t>
      </w:r>
      <w:r w:rsidRPr="00383468">
        <w:rPr>
          <w:sz w:val="22"/>
        </w:rPr>
        <w:t xml:space="preserve">», обязательств Принципала перед АО «ДиМ», </w:t>
      </w:r>
      <w:r w:rsidR="009872C8">
        <w:rPr>
          <w:sz w:val="22"/>
        </w:rPr>
        <w:t xml:space="preserve">юридический адрес: </w:t>
      </w:r>
      <w:r w:rsidR="009872C8" w:rsidRPr="009872C8">
        <w:rPr>
          <w:sz w:val="22"/>
        </w:rPr>
        <w:t xml:space="preserve">121087, г. Москва, ул. Барклая, д. 6, стр.5, </w:t>
      </w:r>
      <w:r w:rsidR="009872C8">
        <w:rPr>
          <w:sz w:val="22"/>
        </w:rPr>
        <w:t xml:space="preserve">этаж 7,  </w:t>
      </w:r>
      <w:r w:rsidR="00D71CD7">
        <w:rPr>
          <w:sz w:val="22"/>
        </w:rPr>
        <w:t>фактическ</w:t>
      </w:r>
      <w:r w:rsidR="007E7F88">
        <w:rPr>
          <w:sz w:val="22"/>
        </w:rPr>
        <w:t>ий адрес</w:t>
      </w:r>
      <w:r w:rsidRPr="00383468">
        <w:rPr>
          <w:sz w:val="22"/>
        </w:rPr>
        <w:t>: 12</w:t>
      </w:r>
      <w:r w:rsidR="009872C8">
        <w:rPr>
          <w:sz w:val="22"/>
        </w:rPr>
        <w:t>3007</w:t>
      </w:r>
      <w:r w:rsidRPr="00383468">
        <w:rPr>
          <w:sz w:val="22"/>
        </w:rPr>
        <w:t xml:space="preserve">, г. Москва, </w:t>
      </w:r>
      <w:r w:rsidR="005205D2" w:rsidRPr="005205D2">
        <w:rPr>
          <w:sz w:val="22"/>
        </w:rPr>
        <w:t xml:space="preserve">ул. 3-я Магистральная, д.10А, </w:t>
      </w:r>
      <w:r w:rsidRPr="00383468">
        <w:rPr>
          <w:sz w:val="22"/>
        </w:rPr>
        <w:t xml:space="preserve"> </w:t>
      </w:r>
      <w:r w:rsidR="005205D2">
        <w:rPr>
          <w:sz w:val="22"/>
        </w:rPr>
        <w:t xml:space="preserve">этаж </w:t>
      </w:r>
      <w:r w:rsidR="007E7F88">
        <w:rPr>
          <w:sz w:val="22"/>
        </w:rPr>
        <w:t>7-</w:t>
      </w:r>
      <w:r w:rsidR="005205D2">
        <w:rPr>
          <w:sz w:val="22"/>
        </w:rPr>
        <w:t>9</w:t>
      </w:r>
      <w:r w:rsidRPr="00383468">
        <w:rPr>
          <w:sz w:val="22"/>
        </w:rPr>
        <w:t xml:space="preserve"> ИНН:7730259560, КПП: 997450001, дата постановки на учет в налоговом органе «12» октября 2020 года, ОГРН: 1207700377972  именуемое в дальнейшем «</w:t>
      </w:r>
      <w:r w:rsidRPr="009872C8">
        <w:rPr>
          <w:sz w:val="22"/>
        </w:rPr>
        <w:t>Бенефициар»</w:t>
      </w:r>
      <w:r w:rsidRPr="00383468">
        <w:rPr>
          <w:sz w:val="22"/>
        </w:rPr>
        <w:t>, указанных в пункте 2 настоящей банковской гарантии (далее также «</w:t>
      </w:r>
      <w:r w:rsidRPr="009872C8">
        <w:rPr>
          <w:sz w:val="22"/>
        </w:rPr>
        <w:t>Гарантия</w:t>
      </w:r>
      <w:r w:rsidRPr="00383468">
        <w:rPr>
          <w:sz w:val="22"/>
        </w:rPr>
        <w:t>»).</w:t>
      </w:r>
    </w:p>
    <w:p w14:paraId="7EF10DDE" w14:textId="77777777" w:rsidR="00CB222C" w:rsidRPr="00A835BD" w:rsidRDefault="00CF74B4" w:rsidP="00CB222C">
      <w:pPr>
        <w:numPr>
          <w:ilvl w:val="0"/>
          <w:numId w:val="1"/>
        </w:numPr>
        <w:spacing w:after="0" w:line="276" w:lineRule="auto"/>
        <w:ind w:left="0" w:firstLine="709"/>
        <w:rPr>
          <w:sz w:val="22"/>
        </w:rPr>
      </w:pPr>
      <w:r w:rsidRPr="00A835BD">
        <w:rPr>
          <w:sz w:val="22"/>
        </w:rPr>
        <w:t xml:space="preserve">Настоящая Гарантия обеспечивает надлежащее исполнение Принципалом обязательства по возврату суммы </w:t>
      </w:r>
      <w:r w:rsidR="00E53EF2" w:rsidRPr="00A835BD">
        <w:rPr>
          <w:sz w:val="22"/>
        </w:rPr>
        <w:t xml:space="preserve">выданного и неотработанного (непогашенного) </w:t>
      </w:r>
      <w:r w:rsidRPr="00A835BD">
        <w:rPr>
          <w:sz w:val="22"/>
        </w:rPr>
        <w:t>аванса, а также по уплате процентов, неустоек, возмещения убытков, причиненных просрочкой возврата неотработанного (непогашенного) аванса, установленных договором между Принципалом и Бенефициаром [</w:t>
      </w:r>
      <w:r w:rsidRPr="00A835BD">
        <w:rPr>
          <w:i/>
          <w:iCs/>
          <w:sz w:val="22"/>
        </w:rPr>
        <w:t>указываются реквизиты договора между Принципалом и Бенефициаром</w:t>
      </w:r>
      <w:r w:rsidRPr="00A835BD">
        <w:rPr>
          <w:sz w:val="22"/>
        </w:rPr>
        <w:t>] (далее также «</w:t>
      </w:r>
      <w:r w:rsidRPr="00A835BD">
        <w:rPr>
          <w:i/>
          <w:iCs/>
          <w:sz w:val="22"/>
        </w:rPr>
        <w:t>Договор»)</w:t>
      </w:r>
      <w:r w:rsidR="00E53EF2" w:rsidRPr="00A835BD">
        <w:rPr>
          <w:i/>
          <w:iCs/>
          <w:sz w:val="22"/>
        </w:rPr>
        <w:t>,</w:t>
      </w:r>
      <w:r w:rsidR="00E53EF2" w:rsidRPr="00A835BD">
        <w:rPr>
          <w:sz w:val="22"/>
        </w:rPr>
        <w:t xml:space="preserve"> а также в случае признания Договора недействительным или незаключенным – требование о возврате полученного или неосновательного обогащения в полном объеме</w:t>
      </w:r>
      <w:r w:rsidRPr="00A835BD">
        <w:rPr>
          <w:sz w:val="22"/>
        </w:rPr>
        <w:t>.</w:t>
      </w:r>
    </w:p>
    <w:p w14:paraId="00AE0AD1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Сумма обязательств Принципала, гарантируемая Гарантом (сумма, на которую выдана настоящая Гарантия) составляет [</w:t>
      </w:r>
      <w:r w:rsidRPr="00383468">
        <w:rPr>
          <w:i/>
          <w:sz w:val="22"/>
        </w:rPr>
        <w:t>указать сумму, на которую выдается Гарантия [(сумма цифрами</w:t>
      </w:r>
      <w:proofErr w:type="gramStart"/>
      <w:r w:rsidRPr="00383468">
        <w:rPr>
          <w:i/>
          <w:sz w:val="22"/>
        </w:rPr>
        <w:t>)][</w:t>
      </w:r>
      <w:proofErr w:type="gramEnd"/>
      <w:r w:rsidRPr="00383468">
        <w:rPr>
          <w:i/>
          <w:sz w:val="22"/>
        </w:rPr>
        <w:t>(сумма прописью)] рублей</w:t>
      </w:r>
      <w:r w:rsidRPr="00383468">
        <w:rPr>
          <w:sz w:val="22"/>
        </w:rPr>
        <w:t>] (далее также «</w:t>
      </w:r>
      <w:r w:rsidRPr="00383468">
        <w:rPr>
          <w:i/>
          <w:sz w:val="22"/>
        </w:rPr>
        <w:t>Сумма Гарантии</w:t>
      </w:r>
      <w:r w:rsidRPr="00383468">
        <w:rPr>
          <w:sz w:val="22"/>
        </w:rPr>
        <w:t>»).</w:t>
      </w:r>
    </w:p>
    <w:p w14:paraId="2FE1AF7F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Настоящая Гарантия вступает в силу со дня выдачи. Гарантия действует по [</w:t>
      </w:r>
      <w:r w:rsidRPr="00383468">
        <w:rPr>
          <w:i/>
          <w:sz w:val="22"/>
        </w:rPr>
        <w:t>указать точную дату</w:t>
      </w:r>
      <w:r w:rsidRPr="00383468">
        <w:rPr>
          <w:sz w:val="22"/>
        </w:rPr>
        <w:t>] включительно.</w:t>
      </w:r>
    </w:p>
    <w:p w14:paraId="00165E21" w14:textId="77777777" w:rsidR="00CB222C" w:rsidRPr="00383468" w:rsidRDefault="00CB222C" w:rsidP="00CB222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Гарант настоящим безотзывно обязуется выплатить Бенефициару сумму, указанную в письменном требовании Бенефициара об уплате денежной суммы по настоящей Гарантии (далее также «</w:t>
      </w:r>
      <w:r w:rsidRPr="00383468">
        <w:rPr>
          <w:i/>
          <w:sz w:val="22"/>
        </w:rPr>
        <w:t>Требование</w:t>
      </w:r>
      <w:r w:rsidRPr="00383468">
        <w:rPr>
          <w:sz w:val="22"/>
        </w:rPr>
        <w:t>») и не превышающую Суммы Гарантии, в течение 10 (десяти) календарных дней с даты получения Требования Бенефициара с приложением следующих документов:</w:t>
      </w:r>
    </w:p>
    <w:p w14:paraId="7525BF6F" w14:textId="77777777" w:rsidR="00CB222C" w:rsidRPr="00383468" w:rsidRDefault="00CB222C" w:rsidP="00CB222C">
      <w:pPr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расчет денежной суммы требования Бенефициара с указанием на положение Договора, которое Бенефициар считает нарушенным Принципалом, с описанием фактических обстоятельств, которые, по мнению Бенефициара, свидетельствуют о неисполнении обязательств Принципалом;</w:t>
      </w:r>
    </w:p>
    <w:p w14:paraId="442E0AA9" w14:textId="77777777" w:rsidR="00CB222C" w:rsidRPr="00383468" w:rsidRDefault="00CB222C" w:rsidP="00CB222C">
      <w:pPr>
        <w:numPr>
          <w:ilvl w:val="1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 xml:space="preserve">документ, подтверждающий полномочия лица, подписавшего Требование от имени Бенефициара, при этом </w:t>
      </w:r>
    </w:p>
    <w:p w14:paraId="355BD288" w14:textId="77777777" w:rsidR="00CB222C" w:rsidRPr="00383468" w:rsidRDefault="00CB222C" w:rsidP="00CB222C">
      <w:pPr>
        <w:tabs>
          <w:tab w:val="left" w:pos="993"/>
        </w:tabs>
        <w:spacing w:line="276" w:lineRule="auto"/>
        <w:ind w:firstLine="708"/>
        <w:rPr>
          <w:sz w:val="22"/>
        </w:rPr>
      </w:pPr>
      <w:r w:rsidRPr="00383468">
        <w:rPr>
          <w:sz w:val="22"/>
        </w:rPr>
        <w:t>-</w:t>
      </w:r>
      <w:r w:rsidRPr="00383468">
        <w:rPr>
          <w:sz w:val="22"/>
        </w:rPr>
        <w:tab/>
        <w:t xml:space="preserve">если Требование по Гарантии подписывается Генеральным директором АО «Дороги и мосты», к требованию по Гарантии прикладывается заверенная </w:t>
      </w:r>
      <w:r w:rsidR="0097123D" w:rsidRPr="00383468">
        <w:rPr>
          <w:sz w:val="22"/>
        </w:rPr>
        <w:t xml:space="preserve">уполномоченным лицом </w:t>
      </w:r>
      <w:r w:rsidRPr="00383468">
        <w:rPr>
          <w:sz w:val="22"/>
        </w:rPr>
        <w:t>Бенефициар</w:t>
      </w:r>
      <w:r w:rsidR="0097123D" w:rsidRPr="00383468">
        <w:rPr>
          <w:sz w:val="22"/>
        </w:rPr>
        <w:t>а</w:t>
      </w:r>
      <w:r w:rsidRPr="00383468">
        <w:rPr>
          <w:sz w:val="22"/>
        </w:rPr>
        <w:t xml:space="preserve"> копия Выписки </w:t>
      </w:r>
      <w:r w:rsidR="001E25B5" w:rsidRPr="00383468">
        <w:rPr>
          <w:sz w:val="22"/>
        </w:rPr>
        <w:t>из протокола</w:t>
      </w:r>
      <w:r w:rsidRPr="00383468">
        <w:rPr>
          <w:sz w:val="22"/>
        </w:rPr>
        <w:t xml:space="preserve"> заседания совета директоров АО «Дороги и мосты» об избрании Генерального директора Общества или продлении срока его полномочий;</w:t>
      </w:r>
    </w:p>
    <w:p w14:paraId="1EA87CC8" w14:textId="77777777" w:rsidR="00CB222C" w:rsidRPr="00383468" w:rsidRDefault="00CB222C" w:rsidP="00CB222C">
      <w:pPr>
        <w:tabs>
          <w:tab w:val="left" w:pos="993"/>
        </w:tabs>
        <w:spacing w:line="276" w:lineRule="auto"/>
        <w:ind w:firstLine="708"/>
        <w:rPr>
          <w:sz w:val="22"/>
        </w:rPr>
      </w:pPr>
      <w:r w:rsidRPr="00383468">
        <w:rPr>
          <w:sz w:val="22"/>
        </w:rPr>
        <w:t>-</w:t>
      </w:r>
      <w:r w:rsidRPr="00383468">
        <w:rPr>
          <w:sz w:val="22"/>
        </w:rPr>
        <w:tab/>
        <w:t xml:space="preserve">если Требование по Гарантии подписывается иным уполномоченным лицом, к требованию по Гарантии прикладывается оригинал либо заверенная </w:t>
      </w:r>
      <w:r w:rsidR="0097123D" w:rsidRPr="00383468">
        <w:rPr>
          <w:sz w:val="22"/>
        </w:rPr>
        <w:t xml:space="preserve">уполномоченным лицом </w:t>
      </w:r>
      <w:r w:rsidRPr="00383468">
        <w:rPr>
          <w:sz w:val="22"/>
        </w:rPr>
        <w:t>Бенефициар</w:t>
      </w:r>
      <w:r w:rsidR="0097123D" w:rsidRPr="00383468">
        <w:rPr>
          <w:sz w:val="22"/>
        </w:rPr>
        <w:t>а</w:t>
      </w:r>
      <w:r w:rsidRPr="00383468">
        <w:rPr>
          <w:sz w:val="22"/>
        </w:rPr>
        <w:t xml:space="preserve"> копия доверенности на такое уполномоченное лицо.</w:t>
      </w:r>
    </w:p>
    <w:p w14:paraId="40C7C22C" w14:textId="77777777" w:rsidR="00CB222C" w:rsidRPr="00383468" w:rsidRDefault="00CB222C" w:rsidP="00CB222C">
      <w:pPr>
        <w:spacing w:line="276" w:lineRule="auto"/>
        <w:ind w:firstLine="708"/>
        <w:rPr>
          <w:sz w:val="22"/>
        </w:rPr>
      </w:pPr>
      <w:r w:rsidRPr="00383468">
        <w:rPr>
          <w:sz w:val="22"/>
        </w:rPr>
        <w:t>Требование Бенефициара должно включать в себя информацию о платежных реквизитах Бенефициара, в соответствии с которыми Гарант должен осуществить платеж по Гарантии в пользу Бенефициара.</w:t>
      </w:r>
    </w:p>
    <w:p w14:paraId="4A70F0B2" w14:textId="77777777" w:rsidR="00CB222C" w:rsidRPr="00383468" w:rsidRDefault="00CB222C" w:rsidP="00CB222C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 xml:space="preserve">В течение 10 (десяти) календарных дней с даты получения Требования и приложенных к нему документов, Гарант должен удовлетворить требования Бенефициара и выплатить денежную </w:t>
      </w:r>
      <w:r w:rsidRPr="00383468">
        <w:rPr>
          <w:sz w:val="22"/>
        </w:rPr>
        <w:lastRenderedPageBreak/>
        <w:t>сумму, указанную в Требовании Бенефициара, либо направить Бенефициару мотивированный отказ.</w:t>
      </w:r>
    </w:p>
    <w:p w14:paraId="69CEA6EA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Гарант отказывает в удовлетворении требований Бенефициара, если:</w:t>
      </w:r>
    </w:p>
    <w:p w14:paraId="37E65F70" w14:textId="77777777" w:rsidR="00CB222C" w:rsidRPr="00383468" w:rsidRDefault="00CB222C" w:rsidP="00CB222C">
      <w:pPr>
        <w:tabs>
          <w:tab w:val="left" w:pos="1134"/>
        </w:tabs>
        <w:spacing w:line="276" w:lineRule="auto"/>
        <w:ind w:firstLine="708"/>
        <w:rPr>
          <w:sz w:val="22"/>
        </w:rPr>
      </w:pPr>
      <w:r w:rsidRPr="00383468">
        <w:rPr>
          <w:sz w:val="22"/>
        </w:rPr>
        <w:t>7.1.</w:t>
      </w:r>
      <w:r w:rsidRPr="00383468">
        <w:rPr>
          <w:sz w:val="22"/>
        </w:rPr>
        <w:tab/>
        <w:t>требование либо приложенные к нему документы не соответствуют условиям Гарантии,</w:t>
      </w:r>
    </w:p>
    <w:p w14:paraId="1BE80BE7" w14:textId="77777777" w:rsidR="00CB222C" w:rsidRPr="00383468" w:rsidRDefault="00CB222C" w:rsidP="00CB222C">
      <w:pPr>
        <w:tabs>
          <w:tab w:val="left" w:pos="1134"/>
        </w:tabs>
        <w:spacing w:line="276" w:lineRule="auto"/>
        <w:ind w:firstLine="708"/>
        <w:rPr>
          <w:sz w:val="22"/>
        </w:rPr>
      </w:pPr>
      <w:r w:rsidRPr="00383468">
        <w:rPr>
          <w:sz w:val="22"/>
        </w:rPr>
        <w:t>7.2.</w:t>
      </w:r>
      <w:r w:rsidRPr="00383468">
        <w:rPr>
          <w:sz w:val="22"/>
        </w:rPr>
        <w:tab/>
        <w:t>документы представлены по окончании определенного в Гарантии срока.</w:t>
      </w:r>
    </w:p>
    <w:p w14:paraId="301D69F2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Гарантия не может быть отозвана Гарантом.</w:t>
      </w:r>
    </w:p>
    <w:p w14:paraId="73763843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Бенефициар не вправе передать третьим лицам свое право требования к Гаранту, основанное на Гарантии.</w:t>
      </w:r>
    </w:p>
    <w:p w14:paraId="195949E5" w14:textId="77777777" w:rsidR="00CB222C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 xml:space="preserve">Предусмотренное настоящей Гарантией обязательство Гаранта перед Бенефициаром ограничивается уплатой всей Суммы Гарантии. Ответственность Гаранта перед Бенефициаром за неисполнение или ненадлежащее исполнение обязательств по настоящей Гарантии не ограничивается суммой, указанной в Гарантии. </w:t>
      </w:r>
    </w:p>
    <w:p w14:paraId="11748ADF" w14:textId="77777777" w:rsidR="00F24F94" w:rsidRPr="00F24F94" w:rsidRDefault="00F24F94" w:rsidP="0097012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F24F94">
        <w:rPr>
          <w:sz w:val="22"/>
        </w:rPr>
        <w:t>За нарушение срока удовлетворения Требования Бенефициар вправе взыскать с Гаранта неустойку, начисляемую на сумму, указанную в Требовании. Размер неустойки определяется ключевой ставкой Банка России, увеличенной на три процента, действовавшей в соответствующие периоды.</w:t>
      </w:r>
    </w:p>
    <w:p w14:paraId="3F0034B9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Частичные выплаты, производимые Гарантом Бенефициару, (в зависимости от обстоятельств предъявления Требования) уменьшают Сумму Гарантии на размер произведенной частичной выплаты, но не прекращают Гарантию в оставшейся части.</w:t>
      </w:r>
    </w:p>
    <w:p w14:paraId="05F38164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 xml:space="preserve">Гарант согласен с тем, что изменения и дополнения, внесенные в Договор, обязательства по которому обеспечивает Гарант, не освобождают его от обязательств по банковской гарантии. </w:t>
      </w:r>
    </w:p>
    <w:p w14:paraId="69B7872F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Обязательства Гаранта перед Бенефициаром прекращаются:</w:t>
      </w:r>
    </w:p>
    <w:p w14:paraId="40C9F635" w14:textId="77777777" w:rsidR="00CB222C" w:rsidRPr="00383468" w:rsidRDefault="00CB222C" w:rsidP="00CB222C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уплатой Бенефициару всей Суммы Гарантии,</w:t>
      </w:r>
    </w:p>
    <w:p w14:paraId="1EF72AD2" w14:textId="77777777" w:rsidR="00CB222C" w:rsidRPr="00383468" w:rsidRDefault="00CB222C" w:rsidP="00CB222C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окончанием срока, на который была выдана Гарантия,</w:t>
      </w:r>
    </w:p>
    <w:p w14:paraId="0B326C6B" w14:textId="77777777" w:rsidR="00CB222C" w:rsidRPr="00383468" w:rsidRDefault="00CB222C" w:rsidP="00CB222C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вследствие отказа Бенефициара от своих прав по Гарантии путем письменного заявления об освобождении Гаранта от его обязательств.</w:t>
      </w:r>
    </w:p>
    <w:p w14:paraId="28760C34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Настоящая Банковская Гарантия составлена в одном оригинальном экземпляре, который передается Бенефициару.</w:t>
      </w:r>
    </w:p>
    <w:p w14:paraId="53BEFDBB" w14:textId="77777777" w:rsidR="00CB222C" w:rsidRPr="00383468" w:rsidRDefault="00CB222C" w:rsidP="00CB222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rPr>
          <w:sz w:val="22"/>
        </w:rPr>
      </w:pPr>
      <w:r w:rsidRPr="00383468">
        <w:rPr>
          <w:sz w:val="22"/>
        </w:rPr>
        <w:t>Все споры, возникающие в связи с действительностью, толкованием, исполнением или прекращением настоящей Гарантии, подлежат рассмотрению в Арбитражном суде города Москвы.</w:t>
      </w:r>
    </w:p>
    <w:p w14:paraId="6118DCC7" w14:textId="77777777" w:rsidR="00CB222C" w:rsidRPr="00383468" w:rsidRDefault="00CB222C" w:rsidP="00CB222C">
      <w:pPr>
        <w:spacing w:line="276" w:lineRule="auto"/>
        <w:rPr>
          <w:sz w:val="22"/>
        </w:rPr>
      </w:pPr>
      <w:r w:rsidRPr="00383468">
        <w:rPr>
          <w:sz w:val="22"/>
        </w:rPr>
        <w:t>Гарант</w:t>
      </w:r>
    </w:p>
    <w:p w14:paraId="11DAA313" w14:textId="77777777" w:rsidR="00CB222C" w:rsidRPr="00383468" w:rsidRDefault="00CB222C" w:rsidP="00CB222C">
      <w:pPr>
        <w:spacing w:line="276" w:lineRule="auto"/>
        <w:rPr>
          <w:sz w:val="22"/>
        </w:rPr>
      </w:pPr>
      <w:r w:rsidRPr="00383468">
        <w:rPr>
          <w:sz w:val="22"/>
        </w:rPr>
        <w:t>[</w:t>
      </w:r>
      <w:r w:rsidRPr="00383468">
        <w:rPr>
          <w:i/>
          <w:sz w:val="22"/>
        </w:rPr>
        <w:t xml:space="preserve">указывается полное наименование Гаранта, </w:t>
      </w:r>
      <w:r w:rsidR="00364EFD">
        <w:rPr>
          <w:i/>
          <w:sz w:val="22"/>
        </w:rPr>
        <w:t xml:space="preserve">юридический </w:t>
      </w:r>
      <w:r w:rsidR="001E25B5">
        <w:rPr>
          <w:i/>
          <w:sz w:val="22"/>
        </w:rPr>
        <w:t>фактический</w:t>
      </w:r>
      <w:r w:rsidR="00364EFD">
        <w:rPr>
          <w:i/>
          <w:sz w:val="22"/>
        </w:rPr>
        <w:t xml:space="preserve"> (при наличии)</w:t>
      </w:r>
      <w:r w:rsidR="001E25B5">
        <w:rPr>
          <w:i/>
          <w:sz w:val="22"/>
        </w:rPr>
        <w:t xml:space="preserve"> </w:t>
      </w:r>
      <w:r w:rsidRPr="00383468">
        <w:rPr>
          <w:i/>
          <w:sz w:val="22"/>
        </w:rPr>
        <w:t>адрес Гаранта, ОГРН, ИНН, КПП, БИК, корреспондентский счет Гаранта</w:t>
      </w:r>
      <w:r w:rsidRPr="00383468">
        <w:rPr>
          <w:sz w:val="22"/>
        </w:rPr>
        <w:t>]</w:t>
      </w:r>
    </w:p>
    <w:p w14:paraId="0BAECF25" w14:textId="77777777" w:rsidR="00CB222C" w:rsidRPr="00383468" w:rsidRDefault="00CB222C" w:rsidP="00CB222C">
      <w:pPr>
        <w:spacing w:line="276" w:lineRule="auto"/>
        <w:rPr>
          <w:sz w:val="22"/>
        </w:rPr>
      </w:pPr>
      <w:r w:rsidRPr="00383468">
        <w:rPr>
          <w:i/>
          <w:sz w:val="22"/>
        </w:rPr>
        <w:t xml:space="preserve">[(должностное лицо </w:t>
      </w:r>
      <w:proofErr w:type="gramStart"/>
      <w:r w:rsidRPr="00383468">
        <w:rPr>
          <w:i/>
          <w:sz w:val="22"/>
        </w:rPr>
        <w:t>Гаранта)  (</w:t>
      </w:r>
      <w:proofErr w:type="gramEnd"/>
      <w:r w:rsidRPr="00383468">
        <w:rPr>
          <w:i/>
          <w:sz w:val="22"/>
        </w:rPr>
        <w:t>ФИО, подпись)</w:t>
      </w:r>
      <w:r w:rsidRPr="00383468">
        <w:rPr>
          <w:sz w:val="22"/>
        </w:rPr>
        <w:t>]</w:t>
      </w:r>
    </w:p>
    <w:p w14:paraId="4C4D7D9B" w14:textId="77777777" w:rsidR="00CB222C" w:rsidRDefault="00CB222C" w:rsidP="00CB222C">
      <w:pPr>
        <w:spacing w:line="276" w:lineRule="auto"/>
        <w:rPr>
          <w:sz w:val="22"/>
        </w:rPr>
      </w:pPr>
      <w:r w:rsidRPr="00383468">
        <w:rPr>
          <w:sz w:val="22"/>
        </w:rPr>
        <w:t>[</w:t>
      </w:r>
      <w:r w:rsidRPr="00383468">
        <w:rPr>
          <w:i/>
          <w:sz w:val="22"/>
        </w:rPr>
        <w:t xml:space="preserve">(Главный бухгалтер </w:t>
      </w:r>
      <w:proofErr w:type="gramStart"/>
      <w:r w:rsidRPr="00383468">
        <w:rPr>
          <w:i/>
          <w:sz w:val="22"/>
        </w:rPr>
        <w:t>Гаранта)  (</w:t>
      </w:r>
      <w:proofErr w:type="gramEnd"/>
      <w:r w:rsidRPr="00383468">
        <w:rPr>
          <w:i/>
          <w:sz w:val="22"/>
        </w:rPr>
        <w:t>ФИО, подпись)</w:t>
      </w:r>
      <w:r w:rsidRPr="00383468">
        <w:rPr>
          <w:sz w:val="22"/>
        </w:rPr>
        <w:t>]</w:t>
      </w:r>
      <w:bookmarkStart w:id="0" w:name="_GoBack"/>
      <w:bookmarkEnd w:id="0"/>
    </w:p>
    <w:sectPr w:rsidR="00CB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6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2C"/>
    <w:rsid w:val="0001236D"/>
    <w:rsid w:val="0006747D"/>
    <w:rsid w:val="001E25B5"/>
    <w:rsid w:val="00364EFD"/>
    <w:rsid w:val="00383468"/>
    <w:rsid w:val="004C70CD"/>
    <w:rsid w:val="005205D2"/>
    <w:rsid w:val="005339D4"/>
    <w:rsid w:val="0057046C"/>
    <w:rsid w:val="00681026"/>
    <w:rsid w:val="006A48FF"/>
    <w:rsid w:val="007E7F88"/>
    <w:rsid w:val="00831B9C"/>
    <w:rsid w:val="0097123D"/>
    <w:rsid w:val="009872C8"/>
    <w:rsid w:val="00A62509"/>
    <w:rsid w:val="00A835BD"/>
    <w:rsid w:val="00AA4598"/>
    <w:rsid w:val="00BF6F73"/>
    <w:rsid w:val="00C511DD"/>
    <w:rsid w:val="00CB222C"/>
    <w:rsid w:val="00CC1CA5"/>
    <w:rsid w:val="00CC2997"/>
    <w:rsid w:val="00CF74B4"/>
    <w:rsid w:val="00D71CD7"/>
    <w:rsid w:val="00DC07F9"/>
    <w:rsid w:val="00E23B4E"/>
    <w:rsid w:val="00E53EF2"/>
    <w:rsid w:val="00E54B28"/>
    <w:rsid w:val="00E6783A"/>
    <w:rsid w:val="00F24F94"/>
    <w:rsid w:val="00F95086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31EA"/>
  <w15:chartTrackingRefBased/>
  <w15:docId w15:val="{8E99ED79-5A2B-4824-B83D-4367E178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Revision"/>
    <w:hidden/>
    <w:uiPriority w:val="99"/>
    <w:semiHidden/>
    <w:rsid w:val="00E5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Сащикова Анна Владимировна</dc:creator>
  <cp:keywords/>
  <dc:description/>
  <cp:lastModifiedBy>Булатова Татьяна Алексеевна</cp:lastModifiedBy>
  <cp:revision>3</cp:revision>
  <cp:lastPrinted>2025-06-10T13:37:00Z</cp:lastPrinted>
  <dcterms:created xsi:type="dcterms:W3CDTF">2025-08-26T12:52:00Z</dcterms:created>
  <dcterms:modified xsi:type="dcterms:W3CDTF">2025-08-26T12:53:00Z</dcterms:modified>
</cp:coreProperties>
</file>